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14D" w:rsidRDefault="00BC514D" w:rsidP="00BC514D">
      <w:r>
        <w:rPr>
          <w:noProof/>
          <w:color w:val="0000FF"/>
        </w:rPr>
        <w:drawing>
          <wp:inline distT="0" distB="0" distL="0" distR="0" wp14:anchorId="09A76530" wp14:editId="75E1A1E4">
            <wp:extent cx="5238750" cy="419100"/>
            <wp:effectExtent l="0" t="0" r="0" b="0"/>
            <wp:docPr id="1" name="Bilde 1" descr="Imag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0" cy="419100"/>
                    </a:xfrm>
                    <a:prstGeom prst="rect">
                      <a:avLst/>
                    </a:prstGeom>
                    <a:noFill/>
                    <a:ln>
                      <a:noFill/>
                    </a:ln>
                  </pic:spPr>
                </pic:pic>
              </a:graphicData>
            </a:graphic>
          </wp:inline>
        </w:drawing>
      </w:r>
    </w:p>
    <w:p w:rsidR="00BC514D" w:rsidRDefault="00BC514D" w:rsidP="00BC514D">
      <w:pPr>
        <w:pStyle w:val="NormalWeb"/>
        <w:rPr>
          <w:b/>
          <w:bCs/>
          <w:color w:val="0F00F0"/>
        </w:rPr>
      </w:pPr>
      <w:r>
        <w:rPr>
          <w:b/>
          <w:bCs/>
          <w:color w:val="0F00F0"/>
        </w:rPr>
        <w:t>INTERNATIONAL HANDOVER MEETING NEWS</w:t>
      </w:r>
    </w:p>
    <w:p w:rsidR="00BC514D" w:rsidRDefault="00BC514D" w:rsidP="00BC514D">
      <w:pPr>
        <w:pStyle w:val="NormalWeb"/>
        <w:rPr>
          <w:rFonts w:ascii="Verdana" w:hAnsi="Verdana"/>
          <w:sz w:val="20"/>
          <w:szCs w:val="20"/>
          <w:lang w:val="en-US"/>
        </w:rPr>
      </w:pPr>
      <w:bookmarkStart w:id="0" w:name="_GoBack"/>
      <w:bookmarkEnd w:id="0"/>
    </w:p>
    <w:p w:rsidR="00BC514D" w:rsidRPr="00BC514D" w:rsidRDefault="00BC514D" w:rsidP="00BC514D">
      <w:pPr>
        <w:pStyle w:val="NormalWeb"/>
        <w:rPr>
          <w:lang w:val="en-US"/>
        </w:rPr>
      </w:pPr>
      <w:r w:rsidRPr="00BC514D">
        <w:rPr>
          <w:rFonts w:ascii="Verdana" w:hAnsi="Verdana"/>
          <w:sz w:val="20"/>
          <w:szCs w:val="20"/>
          <w:lang w:val="en-US"/>
        </w:rPr>
        <w:t>Dear Colleagues,</w:t>
      </w:r>
    </w:p>
    <w:p w:rsidR="00BC514D" w:rsidRPr="00BC514D" w:rsidRDefault="00BC514D" w:rsidP="00BC514D">
      <w:pPr>
        <w:pStyle w:val="NormalWeb"/>
        <w:rPr>
          <w:lang w:val="en-US"/>
        </w:rPr>
      </w:pPr>
      <w:r w:rsidRPr="00BC514D">
        <w:rPr>
          <w:rFonts w:ascii="Verdana" w:hAnsi="Verdana"/>
          <w:sz w:val="20"/>
          <w:szCs w:val="20"/>
          <w:lang w:val="en-US"/>
        </w:rPr>
        <w:t>NEW OFFICE BEARERS ELECTED FOR 2014.</w:t>
      </w:r>
      <w:r w:rsidRPr="00BC514D">
        <w:rPr>
          <w:rFonts w:ascii="Verdana" w:hAnsi="Verdana"/>
          <w:sz w:val="20"/>
          <w:szCs w:val="20"/>
          <w:lang w:val="en-US"/>
        </w:rPr>
        <w:br/>
      </w:r>
      <w:r w:rsidRPr="00BC514D">
        <w:rPr>
          <w:rFonts w:ascii="Verdana" w:hAnsi="Verdana"/>
          <w:sz w:val="20"/>
          <w:szCs w:val="20"/>
          <w:lang w:val="en-US"/>
        </w:rPr>
        <w:br/>
        <w:t xml:space="preserve">At the recent </w:t>
      </w:r>
      <w:proofErr w:type="gramStart"/>
      <w:r w:rsidRPr="00BC514D">
        <w:rPr>
          <w:rFonts w:ascii="Verdana" w:hAnsi="Verdana"/>
          <w:sz w:val="20"/>
          <w:szCs w:val="20"/>
          <w:lang w:val="en-US"/>
        </w:rPr>
        <w:t>handover</w:t>
      </w:r>
      <w:proofErr w:type="gramEnd"/>
      <w:r w:rsidRPr="00BC514D">
        <w:rPr>
          <w:rFonts w:ascii="Verdana" w:hAnsi="Verdana"/>
          <w:sz w:val="20"/>
          <w:szCs w:val="20"/>
          <w:lang w:val="en-US"/>
        </w:rPr>
        <w:t xml:space="preserve"> Board Meeting of the International Board of Management held in the UK Chapter Offices, the following Directors were elected to office for the 2014 year.</w:t>
      </w:r>
      <w:r w:rsidRPr="00BC514D">
        <w:rPr>
          <w:rFonts w:ascii="Verdana" w:hAnsi="Verdana"/>
          <w:sz w:val="20"/>
          <w:szCs w:val="20"/>
          <w:lang w:val="en-US"/>
        </w:rPr>
        <w:br/>
      </w:r>
      <w:r w:rsidRPr="00BC514D">
        <w:rPr>
          <w:rFonts w:ascii="Verdana" w:hAnsi="Verdana"/>
          <w:sz w:val="20"/>
          <w:szCs w:val="20"/>
          <w:lang w:val="en-US"/>
        </w:rPr>
        <w:br/>
      </w:r>
      <w:proofErr w:type="gramStart"/>
      <w:r w:rsidRPr="00BC514D">
        <w:rPr>
          <w:rFonts w:ascii="Verdana" w:hAnsi="Verdana"/>
          <w:sz w:val="20"/>
          <w:szCs w:val="20"/>
          <w:lang w:val="en-US"/>
        </w:rPr>
        <w:t>Chairman :</w:t>
      </w:r>
      <w:proofErr w:type="gramEnd"/>
      <w:r w:rsidRPr="00BC514D">
        <w:rPr>
          <w:rFonts w:ascii="Verdana" w:hAnsi="Verdana"/>
          <w:sz w:val="20"/>
          <w:szCs w:val="20"/>
          <w:lang w:val="en-US"/>
        </w:rPr>
        <w:t xml:space="preserve"> </w:t>
      </w:r>
      <w:proofErr w:type="spellStart"/>
      <w:r w:rsidRPr="00BC514D">
        <w:rPr>
          <w:rFonts w:ascii="Verdana" w:hAnsi="Verdana"/>
          <w:sz w:val="20"/>
          <w:szCs w:val="20"/>
          <w:lang w:val="en-US"/>
        </w:rPr>
        <w:t>Bartosz</w:t>
      </w:r>
      <w:proofErr w:type="spellEnd"/>
      <w:r w:rsidRPr="00BC514D">
        <w:rPr>
          <w:rFonts w:ascii="Verdana" w:hAnsi="Verdana"/>
          <w:sz w:val="20"/>
          <w:szCs w:val="20"/>
          <w:lang w:val="en-US"/>
        </w:rPr>
        <w:t xml:space="preserve"> </w:t>
      </w:r>
      <w:proofErr w:type="spellStart"/>
      <w:r w:rsidRPr="00BC514D">
        <w:rPr>
          <w:rFonts w:ascii="Verdana" w:hAnsi="Verdana"/>
          <w:sz w:val="20"/>
          <w:szCs w:val="20"/>
          <w:lang w:val="en-US"/>
        </w:rPr>
        <w:t>Górczyński</w:t>
      </w:r>
      <w:proofErr w:type="spellEnd"/>
      <w:r w:rsidRPr="00BC514D">
        <w:rPr>
          <w:rFonts w:ascii="Verdana" w:hAnsi="Verdana"/>
          <w:sz w:val="20"/>
          <w:szCs w:val="20"/>
          <w:lang w:val="en-US"/>
        </w:rPr>
        <w:br/>
        <w:t xml:space="preserve">Vice Chairman : Alejandro </w:t>
      </w:r>
      <w:proofErr w:type="spellStart"/>
      <w:r w:rsidRPr="00BC514D">
        <w:rPr>
          <w:rFonts w:ascii="Verdana" w:hAnsi="Verdana"/>
          <w:sz w:val="20"/>
          <w:szCs w:val="20"/>
          <w:lang w:val="en-US"/>
        </w:rPr>
        <w:t>Debenedet</w:t>
      </w:r>
      <w:proofErr w:type="spellEnd"/>
      <w:r w:rsidRPr="00BC514D">
        <w:rPr>
          <w:rFonts w:ascii="Verdana" w:hAnsi="Verdana"/>
          <w:sz w:val="20"/>
          <w:szCs w:val="20"/>
          <w:lang w:val="en-US"/>
        </w:rPr>
        <w:br/>
        <w:t>Treasurer; Colin Rudd, and</w:t>
      </w:r>
      <w:r w:rsidRPr="00BC514D">
        <w:rPr>
          <w:rFonts w:ascii="Verdana" w:hAnsi="Verdana"/>
          <w:sz w:val="20"/>
          <w:szCs w:val="20"/>
          <w:lang w:val="en-US"/>
        </w:rPr>
        <w:br/>
        <w:t>Board Secretary:  Harold Petersen.</w:t>
      </w:r>
      <w:r w:rsidRPr="00BC514D">
        <w:rPr>
          <w:rFonts w:ascii="Verdana" w:hAnsi="Verdana"/>
          <w:sz w:val="20"/>
          <w:szCs w:val="20"/>
          <w:lang w:val="en-US"/>
        </w:rPr>
        <w:br/>
      </w:r>
      <w:r w:rsidRPr="00BC514D">
        <w:rPr>
          <w:rFonts w:ascii="Verdana" w:hAnsi="Verdana"/>
          <w:sz w:val="20"/>
          <w:szCs w:val="20"/>
          <w:lang w:val="en-US"/>
        </w:rPr>
        <w:br/>
        <w:t xml:space="preserve">A teleconference was held on Thursday </w:t>
      </w:r>
      <w:proofErr w:type="gramStart"/>
      <w:r w:rsidRPr="00BC514D">
        <w:rPr>
          <w:rFonts w:ascii="Verdana" w:hAnsi="Verdana"/>
          <w:sz w:val="20"/>
          <w:szCs w:val="20"/>
          <w:lang w:val="en-US"/>
        </w:rPr>
        <w:t>13th</w:t>
      </w:r>
      <w:proofErr w:type="gramEnd"/>
      <w:r w:rsidRPr="00BC514D">
        <w:rPr>
          <w:rFonts w:ascii="Verdana" w:hAnsi="Verdana"/>
          <w:sz w:val="20"/>
          <w:szCs w:val="20"/>
          <w:lang w:val="en-US"/>
        </w:rPr>
        <w:t xml:space="preserve"> February at which the announcement was made to the chapters present by Chairman </w:t>
      </w:r>
      <w:proofErr w:type="spellStart"/>
      <w:r w:rsidRPr="00BC514D">
        <w:rPr>
          <w:rFonts w:ascii="Verdana" w:hAnsi="Verdana"/>
          <w:sz w:val="20"/>
          <w:szCs w:val="20"/>
          <w:lang w:val="en-US"/>
        </w:rPr>
        <w:t>Bartosz</w:t>
      </w:r>
      <w:proofErr w:type="spellEnd"/>
      <w:r w:rsidRPr="00BC514D">
        <w:rPr>
          <w:rFonts w:ascii="Verdana" w:hAnsi="Verdana"/>
          <w:sz w:val="20"/>
          <w:szCs w:val="20"/>
          <w:lang w:val="en-US"/>
        </w:rPr>
        <w:t xml:space="preserve"> </w:t>
      </w:r>
      <w:proofErr w:type="spellStart"/>
      <w:r w:rsidRPr="00BC514D">
        <w:rPr>
          <w:rFonts w:ascii="Verdana" w:hAnsi="Verdana"/>
          <w:sz w:val="20"/>
          <w:szCs w:val="20"/>
          <w:lang w:val="en-US"/>
        </w:rPr>
        <w:t>Gorczynski</w:t>
      </w:r>
      <w:proofErr w:type="spellEnd"/>
      <w:r w:rsidRPr="00BC514D">
        <w:rPr>
          <w:rFonts w:ascii="Verdana" w:hAnsi="Verdana"/>
          <w:sz w:val="20"/>
          <w:szCs w:val="20"/>
          <w:lang w:val="en-US"/>
        </w:rPr>
        <w:t>.</w:t>
      </w:r>
      <w:r w:rsidRPr="00BC514D">
        <w:rPr>
          <w:rFonts w:ascii="Verdana" w:hAnsi="Verdana"/>
          <w:sz w:val="20"/>
          <w:szCs w:val="20"/>
          <w:lang w:val="en-US"/>
        </w:rPr>
        <w:br/>
      </w:r>
      <w:r w:rsidRPr="00BC514D">
        <w:rPr>
          <w:rFonts w:ascii="Verdana" w:hAnsi="Verdana"/>
          <w:sz w:val="20"/>
          <w:szCs w:val="20"/>
          <w:lang w:val="en-US"/>
        </w:rPr>
        <w:br/>
        <w:t xml:space="preserve">Directors Ulf </w:t>
      </w:r>
      <w:proofErr w:type="spellStart"/>
      <w:r w:rsidRPr="00BC514D">
        <w:rPr>
          <w:rFonts w:ascii="Verdana" w:hAnsi="Verdana"/>
          <w:sz w:val="20"/>
          <w:szCs w:val="20"/>
          <w:lang w:val="en-US"/>
        </w:rPr>
        <w:t>Myrberg</w:t>
      </w:r>
      <w:proofErr w:type="spellEnd"/>
      <w:r w:rsidRPr="00BC514D">
        <w:rPr>
          <w:rFonts w:ascii="Verdana" w:hAnsi="Verdana"/>
          <w:sz w:val="20"/>
          <w:szCs w:val="20"/>
          <w:lang w:val="en-US"/>
        </w:rPr>
        <w:t xml:space="preserve"> and John Deland were also present at the meeting.</w:t>
      </w:r>
      <w:r w:rsidRPr="00BC514D">
        <w:rPr>
          <w:lang w:val="en-US"/>
        </w:rPr>
        <w:br/>
      </w:r>
      <w:r w:rsidRPr="00BC514D">
        <w:rPr>
          <w:lang w:val="en-US"/>
        </w:rPr>
        <w:br/>
      </w:r>
      <w:proofErr w:type="gramStart"/>
      <w:r w:rsidRPr="00BC514D">
        <w:rPr>
          <w:rFonts w:ascii="Verdana" w:hAnsi="Verdana"/>
          <w:sz w:val="20"/>
          <w:szCs w:val="20"/>
          <w:lang w:val="en-US"/>
        </w:rPr>
        <w:t>The Board Meeting held in the UK Chapter offices was attended by all Directors</w:t>
      </w:r>
      <w:proofErr w:type="gramEnd"/>
      <w:r w:rsidRPr="00BC514D">
        <w:rPr>
          <w:rFonts w:ascii="Verdana" w:hAnsi="Verdana"/>
          <w:sz w:val="20"/>
          <w:szCs w:val="20"/>
          <w:lang w:val="en-US"/>
        </w:rPr>
        <w:t xml:space="preserve">. </w:t>
      </w:r>
    </w:p>
    <w:p w:rsidR="00BC514D" w:rsidRPr="00BC514D" w:rsidRDefault="00BC514D" w:rsidP="00BC514D">
      <w:pPr>
        <w:pStyle w:val="NormalWeb"/>
        <w:rPr>
          <w:lang w:val="en-US"/>
        </w:rPr>
      </w:pPr>
      <w:r w:rsidRPr="00BC514D">
        <w:rPr>
          <w:rFonts w:ascii="Verdana" w:hAnsi="Verdana"/>
          <w:sz w:val="20"/>
          <w:szCs w:val="20"/>
          <w:lang w:val="en-US"/>
        </w:rPr>
        <w:t>STRATEGIC REVIEW</w:t>
      </w:r>
    </w:p>
    <w:p w:rsidR="00BC514D" w:rsidRPr="00BC514D" w:rsidRDefault="00BC514D" w:rsidP="00BC514D">
      <w:pPr>
        <w:pStyle w:val="NormalWeb"/>
        <w:rPr>
          <w:lang w:val="en-US"/>
        </w:rPr>
      </w:pPr>
      <w:proofErr w:type="gramStart"/>
      <w:r w:rsidRPr="00BC514D">
        <w:rPr>
          <w:rFonts w:ascii="Verdana" w:hAnsi="Verdana"/>
          <w:color w:val="000000"/>
          <w:sz w:val="20"/>
          <w:szCs w:val="20"/>
          <w:lang w:val="en-US"/>
        </w:rPr>
        <w:t xml:space="preserve">The Directors undertook a strategic review of </w:t>
      </w:r>
      <w:proofErr w:type="spellStart"/>
      <w:r w:rsidRPr="00BC514D">
        <w:rPr>
          <w:rFonts w:ascii="Verdana" w:hAnsi="Verdana"/>
          <w:color w:val="000000"/>
          <w:sz w:val="20"/>
          <w:szCs w:val="20"/>
          <w:lang w:val="en-US"/>
        </w:rPr>
        <w:t>itSMF</w:t>
      </w:r>
      <w:proofErr w:type="spellEnd"/>
      <w:r w:rsidRPr="00BC514D">
        <w:rPr>
          <w:rFonts w:ascii="Verdana" w:hAnsi="Verdana"/>
          <w:color w:val="000000"/>
          <w:sz w:val="20"/>
          <w:szCs w:val="20"/>
          <w:lang w:val="en-US"/>
        </w:rPr>
        <w:t xml:space="preserve"> activities and as a result have produced a proposed, potential new </w:t>
      </w:r>
      <w:proofErr w:type="spellStart"/>
      <w:r w:rsidRPr="00BC514D">
        <w:rPr>
          <w:rFonts w:ascii="Verdana" w:hAnsi="Verdana"/>
          <w:color w:val="000000"/>
          <w:sz w:val="20"/>
          <w:szCs w:val="20"/>
          <w:lang w:val="en-US"/>
        </w:rPr>
        <w:t>itSMF</w:t>
      </w:r>
      <w:proofErr w:type="spellEnd"/>
      <w:r w:rsidRPr="00BC514D">
        <w:rPr>
          <w:rFonts w:ascii="Verdana" w:hAnsi="Verdana"/>
          <w:color w:val="000000"/>
          <w:sz w:val="20"/>
          <w:szCs w:val="20"/>
          <w:lang w:val="en-US"/>
        </w:rPr>
        <w:t xml:space="preserve"> Strategy document.</w:t>
      </w:r>
      <w:proofErr w:type="gramEnd"/>
      <w:r w:rsidRPr="00BC514D">
        <w:rPr>
          <w:rFonts w:ascii="Verdana" w:hAnsi="Verdana"/>
          <w:color w:val="000000"/>
          <w:sz w:val="20"/>
          <w:szCs w:val="20"/>
          <w:lang w:val="en-US"/>
        </w:rPr>
        <w:t>  The main contents of this document are:</w:t>
      </w:r>
      <w:r w:rsidRPr="00BC514D">
        <w:rPr>
          <w:lang w:val="en-US"/>
        </w:rPr>
        <w:br/>
      </w:r>
      <w:r w:rsidRPr="00BC514D">
        <w:rPr>
          <w:lang w:val="en-US"/>
        </w:rPr>
        <w:br/>
      </w:r>
      <w:r w:rsidRPr="00BC514D">
        <w:rPr>
          <w:rFonts w:ascii="Verdana" w:hAnsi="Verdana"/>
          <w:color w:val="000000"/>
          <w:sz w:val="20"/>
          <w:szCs w:val="20"/>
          <w:lang w:val="en-US"/>
        </w:rPr>
        <w:t>· A vision</w:t>
      </w:r>
      <w:r w:rsidRPr="00BC514D">
        <w:rPr>
          <w:lang w:val="en-US"/>
        </w:rPr>
        <w:br/>
      </w:r>
      <w:r w:rsidRPr="00BC514D">
        <w:rPr>
          <w:rFonts w:ascii="Verdana" w:hAnsi="Verdana"/>
          <w:color w:val="000000"/>
          <w:sz w:val="20"/>
          <w:szCs w:val="20"/>
          <w:lang w:val="en-US"/>
        </w:rPr>
        <w:t>· A mission and goals</w:t>
      </w:r>
      <w:r w:rsidRPr="00BC514D">
        <w:rPr>
          <w:lang w:val="en-US"/>
        </w:rPr>
        <w:br/>
      </w:r>
      <w:r w:rsidRPr="00BC514D">
        <w:rPr>
          <w:rFonts w:ascii="Verdana" w:hAnsi="Verdana"/>
          <w:color w:val="000000"/>
          <w:sz w:val="20"/>
          <w:szCs w:val="20"/>
          <w:lang w:val="en-US"/>
        </w:rPr>
        <w:t xml:space="preserve">· Five strategic priorities </w:t>
      </w:r>
      <w:r w:rsidRPr="00BC514D">
        <w:rPr>
          <w:lang w:val="en-US"/>
        </w:rPr>
        <w:br/>
      </w:r>
      <w:r w:rsidRPr="00BC514D">
        <w:rPr>
          <w:rFonts w:ascii="Verdana" w:hAnsi="Verdana"/>
          <w:color w:val="000000"/>
          <w:sz w:val="20"/>
          <w:szCs w:val="20"/>
          <w:lang w:val="en-US"/>
        </w:rPr>
        <w:t>· A set of workgroups and work streams for the implementation of the strategy</w:t>
      </w:r>
      <w:r w:rsidRPr="00BC514D">
        <w:rPr>
          <w:lang w:val="en-US"/>
        </w:rPr>
        <w:br/>
      </w:r>
      <w:r w:rsidRPr="00BC514D">
        <w:rPr>
          <w:lang w:val="en-US"/>
        </w:rPr>
        <w:br/>
      </w:r>
      <w:r w:rsidRPr="00BC514D">
        <w:rPr>
          <w:rFonts w:ascii="Verdana" w:hAnsi="Verdana"/>
          <w:color w:val="000000"/>
          <w:sz w:val="20"/>
          <w:szCs w:val="20"/>
          <w:lang w:val="en-US"/>
        </w:rPr>
        <w:t xml:space="preserve">This proposed, potential </w:t>
      </w:r>
      <w:proofErr w:type="spellStart"/>
      <w:r w:rsidRPr="00BC514D">
        <w:rPr>
          <w:rFonts w:ascii="Verdana" w:hAnsi="Verdana"/>
          <w:color w:val="000000"/>
          <w:sz w:val="20"/>
          <w:szCs w:val="20"/>
          <w:lang w:val="en-US"/>
        </w:rPr>
        <w:t>itSMF</w:t>
      </w:r>
      <w:proofErr w:type="spellEnd"/>
      <w:r w:rsidRPr="00BC514D">
        <w:rPr>
          <w:rFonts w:ascii="Verdana" w:hAnsi="Verdana"/>
          <w:color w:val="000000"/>
          <w:sz w:val="20"/>
          <w:szCs w:val="20"/>
          <w:lang w:val="en-US"/>
        </w:rPr>
        <w:t xml:space="preserve"> Strategy document now needs to be reviewed and agreed by the chapters so that an annual budget can be produced, proposed and approved for 2014/2015.  The plans, groups and streams </w:t>
      </w:r>
      <w:proofErr w:type="gramStart"/>
      <w:r w:rsidRPr="00BC514D">
        <w:rPr>
          <w:rFonts w:ascii="Verdana" w:hAnsi="Verdana"/>
          <w:color w:val="000000"/>
          <w:sz w:val="20"/>
          <w:szCs w:val="20"/>
          <w:lang w:val="en-US"/>
        </w:rPr>
        <w:t>can then be developed</w:t>
      </w:r>
      <w:proofErr w:type="gramEnd"/>
      <w:r w:rsidRPr="00BC514D">
        <w:rPr>
          <w:rFonts w:ascii="Verdana" w:hAnsi="Verdana"/>
          <w:color w:val="000000"/>
          <w:sz w:val="20"/>
          <w:szCs w:val="20"/>
          <w:lang w:val="en-US"/>
        </w:rPr>
        <w:t xml:space="preserve"> with the Chapters, for the implementation of the agreed strategy.</w:t>
      </w:r>
      <w:r w:rsidRPr="00BC514D">
        <w:rPr>
          <w:lang w:val="en-US"/>
        </w:rPr>
        <w:br/>
      </w:r>
      <w:r w:rsidRPr="00BC514D">
        <w:rPr>
          <w:lang w:val="en-US"/>
        </w:rPr>
        <w:br/>
      </w:r>
      <w:r w:rsidRPr="00BC514D">
        <w:rPr>
          <w:rFonts w:ascii="Verdana" w:hAnsi="Verdana"/>
          <w:sz w:val="20"/>
          <w:szCs w:val="20"/>
          <w:lang w:val="en-US"/>
        </w:rPr>
        <w:t xml:space="preserve">It is proposed that </w:t>
      </w:r>
      <w:proofErr w:type="gramStart"/>
      <w:r w:rsidRPr="00BC514D">
        <w:rPr>
          <w:rFonts w:ascii="Verdana" w:hAnsi="Verdana"/>
          <w:sz w:val="20"/>
          <w:szCs w:val="20"/>
          <w:lang w:val="en-US"/>
        </w:rPr>
        <w:t>each of the five strategic priorities will be made the responsibility of a work group to develop for adoption by the Chapters</w:t>
      </w:r>
      <w:proofErr w:type="gramEnd"/>
      <w:r w:rsidRPr="00BC514D">
        <w:rPr>
          <w:rFonts w:ascii="Verdana" w:hAnsi="Verdana"/>
          <w:sz w:val="20"/>
          <w:szCs w:val="20"/>
          <w:lang w:val="en-US"/>
        </w:rPr>
        <w:t xml:space="preserve"> </w:t>
      </w:r>
      <w:proofErr w:type="spellStart"/>
      <w:r w:rsidRPr="00BC514D">
        <w:rPr>
          <w:rFonts w:ascii="Verdana" w:hAnsi="Verdana"/>
          <w:sz w:val="20"/>
          <w:szCs w:val="20"/>
          <w:lang w:val="en-US"/>
        </w:rPr>
        <w:t>utilising</w:t>
      </w:r>
      <w:proofErr w:type="spellEnd"/>
      <w:r w:rsidRPr="00BC514D">
        <w:rPr>
          <w:rFonts w:ascii="Verdana" w:hAnsi="Verdana"/>
          <w:sz w:val="20"/>
          <w:szCs w:val="20"/>
          <w:lang w:val="en-US"/>
        </w:rPr>
        <w:t xml:space="preserve"> the methodology and processes successfully used by the AXELOS Development work group in bringing that initiative successfully to the Chapters for approval and achieving its objectives. This will include having each working group develop a charter and timeline for its work for subsequent adoption by Chapters.</w:t>
      </w:r>
      <w:r w:rsidRPr="00BC514D">
        <w:rPr>
          <w:lang w:val="en-US"/>
        </w:rPr>
        <w:br/>
      </w:r>
      <w:r w:rsidRPr="00BC514D">
        <w:rPr>
          <w:lang w:val="en-US"/>
        </w:rPr>
        <w:br/>
      </w:r>
      <w:r w:rsidRPr="00BC514D">
        <w:rPr>
          <w:rFonts w:ascii="Verdana" w:hAnsi="Verdana"/>
          <w:sz w:val="20"/>
          <w:szCs w:val="20"/>
          <w:lang w:val="en-US"/>
        </w:rPr>
        <w:t xml:space="preserve">Each work group will report to the overall Governance Group of the </w:t>
      </w:r>
      <w:proofErr w:type="spellStart"/>
      <w:r w:rsidRPr="00BC514D">
        <w:rPr>
          <w:rFonts w:ascii="Verdana" w:hAnsi="Verdana"/>
          <w:sz w:val="20"/>
          <w:szCs w:val="20"/>
          <w:lang w:val="en-US"/>
        </w:rPr>
        <w:t>itSMF</w:t>
      </w:r>
      <w:proofErr w:type="spellEnd"/>
      <w:r w:rsidRPr="00BC514D">
        <w:rPr>
          <w:rFonts w:ascii="Verdana" w:hAnsi="Verdana"/>
          <w:sz w:val="20"/>
          <w:szCs w:val="20"/>
          <w:lang w:val="en-US"/>
        </w:rPr>
        <w:t> and will have a representative of the Board as a member who will regularly report progress to the Board and the Chapters.</w:t>
      </w:r>
    </w:p>
    <w:p w:rsidR="00BC514D" w:rsidRPr="00BC514D" w:rsidRDefault="00BC514D" w:rsidP="00BC514D">
      <w:pPr>
        <w:pStyle w:val="NormalWeb"/>
        <w:rPr>
          <w:lang w:val="en-US"/>
        </w:rPr>
      </w:pPr>
      <w:r w:rsidRPr="00BC514D">
        <w:rPr>
          <w:rFonts w:ascii="Verdana" w:hAnsi="Verdana"/>
          <w:sz w:val="20"/>
          <w:szCs w:val="20"/>
          <w:lang w:val="en-US"/>
        </w:rPr>
        <w:lastRenderedPageBreak/>
        <w:t>The Board has determined that all members of work groups will be required to sign NDA's and to abide by the Code of Ethics as published for members and Leaders and to that end all members of the Board signed fresh NDA's at their recent Board  Meeting.</w:t>
      </w:r>
    </w:p>
    <w:p w:rsidR="00BC514D" w:rsidRPr="00BC514D" w:rsidRDefault="00BC514D" w:rsidP="00BC514D">
      <w:pPr>
        <w:pStyle w:val="NormalWeb"/>
        <w:rPr>
          <w:lang w:val="en-US"/>
        </w:rPr>
      </w:pPr>
      <w:r w:rsidRPr="00BC514D">
        <w:rPr>
          <w:rFonts w:ascii="Verdana" w:hAnsi="Verdana"/>
          <w:sz w:val="20"/>
          <w:szCs w:val="20"/>
          <w:lang w:val="en-US"/>
        </w:rPr>
        <w:t>ETHICS COMMITTEE</w:t>
      </w:r>
    </w:p>
    <w:p w:rsidR="00BC514D" w:rsidRPr="00BC514D" w:rsidRDefault="00BC514D" w:rsidP="00BC514D">
      <w:pPr>
        <w:pStyle w:val="NormalWeb"/>
        <w:rPr>
          <w:lang w:val="en-US"/>
        </w:rPr>
      </w:pPr>
      <w:r w:rsidRPr="00BC514D">
        <w:rPr>
          <w:rFonts w:ascii="Verdana" w:hAnsi="Verdana"/>
          <w:sz w:val="20"/>
          <w:szCs w:val="20"/>
          <w:lang w:val="en-US"/>
        </w:rPr>
        <w:t xml:space="preserve">The Board is also pleased to announce that Mathew Burrows has agreed to accept the role of Ethics Committee Chair replacing Robert </w:t>
      </w:r>
      <w:proofErr w:type="spellStart"/>
      <w:r w:rsidRPr="00BC514D">
        <w:rPr>
          <w:rFonts w:ascii="Verdana" w:hAnsi="Verdana"/>
          <w:sz w:val="20"/>
          <w:szCs w:val="20"/>
          <w:lang w:val="en-US"/>
        </w:rPr>
        <w:t>Falkowitz</w:t>
      </w:r>
      <w:proofErr w:type="spellEnd"/>
      <w:r w:rsidRPr="00BC514D">
        <w:rPr>
          <w:rFonts w:ascii="Verdana" w:hAnsi="Verdana"/>
          <w:sz w:val="20"/>
          <w:szCs w:val="20"/>
          <w:lang w:val="en-US"/>
        </w:rPr>
        <w:t xml:space="preserve"> who has resigned after serving several years in that role. We thank Robert for his invaluable work and service during his time in that role and welcome Matthew to this important role for </w:t>
      </w:r>
      <w:proofErr w:type="spellStart"/>
      <w:r w:rsidRPr="00BC514D">
        <w:rPr>
          <w:rFonts w:ascii="Verdana" w:hAnsi="Verdana"/>
          <w:sz w:val="20"/>
          <w:szCs w:val="20"/>
          <w:lang w:val="en-US"/>
        </w:rPr>
        <w:t>itSMF</w:t>
      </w:r>
      <w:proofErr w:type="spellEnd"/>
      <w:r w:rsidRPr="00BC514D">
        <w:rPr>
          <w:rFonts w:ascii="Verdana" w:hAnsi="Verdana"/>
          <w:sz w:val="20"/>
          <w:szCs w:val="20"/>
          <w:lang w:val="en-US"/>
        </w:rPr>
        <w:t>.</w:t>
      </w:r>
    </w:p>
    <w:p w:rsidR="00BC514D" w:rsidRPr="00BC514D" w:rsidRDefault="00BC514D" w:rsidP="00BC514D">
      <w:pPr>
        <w:pStyle w:val="NormalWeb"/>
        <w:rPr>
          <w:lang w:val="en-US"/>
        </w:rPr>
      </w:pPr>
      <w:r w:rsidRPr="00BC514D">
        <w:rPr>
          <w:rFonts w:ascii="Verdana" w:hAnsi="Verdana"/>
          <w:sz w:val="20"/>
          <w:szCs w:val="20"/>
          <w:lang w:val="en-US"/>
        </w:rPr>
        <w:t xml:space="preserve">The Board hope to be in contact shortly announcing further details of the Strategic Business Plan and inviting Chapters to nominate members for one of the work groups that </w:t>
      </w:r>
      <w:proofErr w:type="gramStart"/>
      <w:r w:rsidRPr="00BC514D">
        <w:rPr>
          <w:rFonts w:ascii="Verdana" w:hAnsi="Verdana"/>
          <w:sz w:val="20"/>
          <w:szCs w:val="20"/>
          <w:lang w:val="en-US"/>
        </w:rPr>
        <w:t>will subsequently be created</w:t>
      </w:r>
      <w:proofErr w:type="gramEnd"/>
      <w:r w:rsidRPr="00BC514D">
        <w:rPr>
          <w:rFonts w:ascii="Verdana" w:hAnsi="Verdana"/>
          <w:sz w:val="20"/>
          <w:szCs w:val="20"/>
          <w:lang w:val="en-US"/>
        </w:rPr>
        <w:t>.</w:t>
      </w:r>
    </w:p>
    <w:p w:rsidR="006F33B6" w:rsidRPr="00BC514D" w:rsidRDefault="00BC514D" w:rsidP="00BC514D">
      <w:pPr>
        <w:rPr>
          <w:lang w:val="en-US"/>
        </w:rPr>
      </w:pPr>
      <w:r w:rsidRPr="00BC514D">
        <w:rPr>
          <w:rFonts w:ascii="Verdana" w:hAnsi="Verdana"/>
          <w:sz w:val="20"/>
          <w:szCs w:val="20"/>
          <w:lang w:val="en-US"/>
        </w:rPr>
        <w:t> </w:t>
      </w:r>
      <w:r w:rsidRPr="00BC514D">
        <w:rPr>
          <w:lang w:val="en-US"/>
        </w:rPr>
        <w:br/>
      </w:r>
      <w:r w:rsidRPr="00BC514D">
        <w:rPr>
          <w:rFonts w:ascii="Verdana" w:hAnsi="Verdana"/>
          <w:sz w:val="20"/>
          <w:szCs w:val="20"/>
          <w:lang w:val="en-US"/>
        </w:rPr>
        <w:t>On behalf of the Board</w:t>
      </w:r>
      <w:proofErr w:type="gramStart"/>
      <w:r w:rsidRPr="00BC514D">
        <w:rPr>
          <w:rFonts w:ascii="Verdana" w:hAnsi="Verdana"/>
          <w:sz w:val="20"/>
          <w:szCs w:val="20"/>
          <w:lang w:val="en-US"/>
        </w:rPr>
        <w:t>,</w:t>
      </w:r>
      <w:proofErr w:type="gramEnd"/>
      <w:r w:rsidRPr="00BC514D">
        <w:rPr>
          <w:lang w:val="en-US"/>
        </w:rPr>
        <w:br/>
      </w:r>
      <w:proofErr w:type="spellStart"/>
      <w:r w:rsidRPr="00BC514D">
        <w:rPr>
          <w:rFonts w:ascii="Verdana" w:hAnsi="Verdana"/>
          <w:sz w:val="20"/>
          <w:szCs w:val="20"/>
          <w:lang w:val="en-US"/>
        </w:rPr>
        <w:t>A.Bruce</w:t>
      </w:r>
      <w:proofErr w:type="spellEnd"/>
      <w:r w:rsidRPr="00BC514D">
        <w:rPr>
          <w:rFonts w:ascii="Verdana" w:hAnsi="Verdana"/>
          <w:sz w:val="20"/>
          <w:szCs w:val="20"/>
          <w:lang w:val="en-US"/>
        </w:rPr>
        <w:t xml:space="preserve"> Harvey Company Secretary </w:t>
      </w:r>
      <w:r w:rsidRPr="00BC514D">
        <w:rPr>
          <w:lang w:val="en-US"/>
        </w:rPr>
        <w:br/>
      </w:r>
      <w:r w:rsidRPr="00BC514D">
        <w:rPr>
          <w:rFonts w:ascii="Verdana" w:hAnsi="Verdana"/>
          <w:sz w:val="20"/>
          <w:szCs w:val="20"/>
          <w:lang w:val="en-US"/>
        </w:rPr>
        <w:t xml:space="preserve">for and on behalf of </w:t>
      </w:r>
      <w:proofErr w:type="spellStart"/>
      <w:r w:rsidRPr="00BC514D">
        <w:rPr>
          <w:rFonts w:ascii="Verdana" w:hAnsi="Verdana"/>
          <w:sz w:val="20"/>
          <w:szCs w:val="20"/>
          <w:lang w:val="en-US"/>
        </w:rPr>
        <w:t>Bartosz</w:t>
      </w:r>
      <w:proofErr w:type="spellEnd"/>
      <w:r w:rsidRPr="00BC514D">
        <w:rPr>
          <w:rFonts w:ascii="Verdana" w:hAnsi="Verdana"/>
          <w:sz w:val="20"/>
          <w:szCs w:val="20"/>
          <w:lang w:val="en-US"/>
        </w:rPr>
        <w:t xml:space="preserve"> </w:t>
      </w:r>
      <w:proofErr w:type="spellStart"/>
      <w:r w:rsidRPr="00BC514D">
        <w:rPr>
          <w:rFonts w:ascii="Verdana" w:hAnsi="Verdana"/>
          <w:sz w:val="20"/>
          <w:szCs w:val="20"/>
          <w:lang w:val="en-US"/>
        </w:rPr>
        <w:t>Górczyński</w:t>
      </w:r>
      <w:proofErr w:type="spellEnd"/>
      <w:r w:rsidRPr="00BC514D">
        <w:rPr>
          <w:lang w:val="en-US"/>
        </w:rPr>
        <w:br/>
      </w:r>
      <w:r w:rsidRPr="00BC514D">
        <w:rPr>
          <w:rFonts w:ascii="Verdana" w:hAnsi="Verdana"/>
          <w:sz w:val="20"/>
          <w:szCs w:val="20"/>
          <w:lang w:val="en-US"/>
        </w:rPr>
        <w:t xml:space="preserve">Chairman </w:t>
      </w:r>
      <w:proofErr w:type="spellStart"/>
      <w:r w:rsidRPr="00BC514D">
        <w:rPr>
          <w:rFonts w:ascii="Verdana" w:hAnsi="Verdana"/>
          <w:sz w:val="20"/>
          <w:szCs w:val="20"/>
          <w:lang w:val="en-US"/>
        </w:rPr>
        <w:t>itSMF</w:t>
      </w:r>
      <w:proofErr w:type="spellEnd"/>
      <w:r w:rsidRPr="00BC514D">
        <w:rPr>
          <w:rFonts w:ascii="Verdana" w:hAnsi="Verdana"/>
          <w:sz w:val="20"/>
          <w:szCs w:val="20"/>
          <w:lang w:val="en-US"/>
        </w:rPr>
        <w:t xml:space="preserve"> International Limited.</w:t>
      </w:r>
    </w:p>
    <w:sectPr w:rsidR="006F33B6" w:rsidRPr="00BC51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14D"/>
    <w:rsid w:val="00113DE9"/>
    <w:rsid w:val="00165438"/>
    <w:rsid w:val="00374917"/>
    <w:rsid w:val="00615AD7"/>
    <w:rsid w:val="00633F5E"/>
    <w:rsid w:val="006F33B6"/>
    <w:rsid w:val="00BC514D"/>
    <w:rsid w:val="00BD3FA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046356-4308-4682-A143-C0B077B3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14D"/>
    <w:pPr>
      <w:spacing w:after="0" w:line="240" w:lineRule="auto"/>
    </w:pPr>
    <w:rPr>
      <w:rFonts w:ascii="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BC514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99096">
      <w:bodyDiv w:val="1"/>
      <w:marLeft w:val="0"/>
      <w:marRight w:val="0"/>
      <w:marTop w:val="0"/>
      <w:marBottom w:val="0"/>
      <w:divBdr>
        <w:top w:val="none" w:sz="0" w:space="0" w:color="auto"/>
        <w:left w:val="none" w:sz="0" w:space="0" w:color="auto"/>
        <w:bottom w:val="none" w:sz="0" w:space="0" w:color="auto"/>
        <w:right w:val="none" w:sz="0" w:space="0" w:color="auto"/>
      </w:divBdr>
    </w:div>
    <w:div w:id="205399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vision6.com.au/ch/15112/2dvtcfw/292865/3d547rqth.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467</Words>
  <Characters>2481</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Den Norske Dataforeningen</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Ragnhild Neergaard</dc:creator>
  <cp:keywords/>
  <dc:description/>
  <cp:lastModifiedBy>Ragnhild Neergaard</cp:lastModifiedBy>
  <cp:revision>1</cp:revision>
  <dcterms:created xsi:type="dcterms:W3CDTF">2014-02-21T08:43:00Z</dcterms:created>
  <dcterms:modified xsi:type="dcterms:W3CDTF">2014-02-21T08:46:00Z</dcterms:modified>
</cp:coreProperties>
</file>